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7176521" cy="1038910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521" cy="1038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right="432"/>
        <w:jc w:val="right"/>
      </w:pPr>
      <w:r>
        <w:rPr/>
        <w:t>Scanned by CamScanner</w:t>
      </w:r>
    </w:p>
    <w:sectPr>
      <w:type w:val="continuous"/>
      <w:pgSz w:w="11900" w:h="16840"/>
      <w:pgMar w:top="0" w:bottom="0" w:left="20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9"/>
      <w:szCs w:val="2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LOCAIS DE VOTAÇÃO, SEÇÕES E N.° DE ELEITORES</dc:subject>
  <dc:title>LOCAIS DE VOTAÇÃO, SEÇÕES E N.° DE ELEITORES</dc:title>
  <dcterms:created xsi:type="dcterms:W3CDTF">2019-09-18T16:43:02Z</dcterms:created>
  <dcterms:modified xsi:type="dcterms:W3CDTF">2019-09-18T16:43:02Z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2019-09-18T00:00:00Z</vt:filetime>
  </property>
</Properties>
</file>